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08" w:rsidRDefault="003F7508" w:rsidP="003F7508">
      <w:pPr>
        <w:pStyle w:val="af"/>
        <w:jc w:val="right"/>
        <w:rPr>
          <w:rFonts w:ascii="Times New Roman" w:hAnsi="Times New Roman" w:cs="Times New Roman"/>
        </w:rPr>
      </w:pPr>
      <w:bookmarkStart w:id="0" w:name="block-12441482"/>
    </w:p>
    <w:p w:rsidR="003F7508" w:rsidRDefault="00F040DF" w:rsidP="008741E9">
      <w:pPr>
        <w:pStyle w:val="af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</w:t>
      </w:r>
    </w:p>
    <w:p w:rsidR="003F7508" w:rsidRDefault="003F7508" w:rsidP="003F75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F7508" w:rsidRDefault="003F7508" w:rsidP="003F75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EF" w:rsidRDefault="00B143EF" w:rsidP="003F75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F7508" w:rsidRDefault="003F7508" w:rsidP="003F750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МИНИСТЕРСТВО ПРОСВЕЩЕНИЯ РОССИЙСКОЙ ФЕДЕРАЦИИ</w:t>
      </w:r>
    </w:p>
    <w:p w:rsidR="003F7508" w:rsidRDefault="003F7508" w:rsidP="003F7508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B143EF" w:rsidRDefault="00B143EF" w:rsidP="003F7508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3F7508" w:rsidRDefault="003F7508" w:rsidP="003F7508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Муниципальное общеобразовательное учреждение</w:t>
      </w:r>
    </w:p>
    <w:p w:rsidR="003F7508" w:rsidRDefault="003F7508" w:rsidP="003F7508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«Шило – Голицынская средняя общеобразовательная школа Ртищевского района Саратовской области»</w:t>
      </w:r>
    </w:p>
    <w:p w:rsidR="003F7508" w:rsidRDefault="003F7508" w:rsidP="003F75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EF" w:rsidRDefault="00B143EF" w:rsidP="003F75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EF" w:rsidRDefault="00B143EF" w:rsidP="003F75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F7508" w:rsidRDefault="003F7508" w:rsidP="003F75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F7508" w:rsidRDefault="003F7508" w:rsidP="003F7508">
      <w:pPr>
        <w:jc w:val="center"/>
        <w:rPr>
          <w:rFonts w:ascii="Times New Roman" w:hAnsi="Times New Roman" w:cs="Times New Roman"/>
          <w:b/>
          <w:sz w:val="44"/>
          <w:szCs w:val="24"/>
          <w:lang w:val="ru-RU"/>
        </w:rPr>
      </w:pPr>
      <w:r>
        <w:rPr>
          <w:rFonts w:ascii="Times New Roman" w:hAnsi="Times New Roman" w:cs="Times New Roman"/>
          <w:b/>
          <w:sz w:val="44"/>
          <w:szCs w:val="24"/>
          <w:lang w:val="ru-RU"/>
        </w:rPr>
        <w:t xml:space="preserve">РАБОЧАЯ ПРОГРАММА </w:t>
      </w:r>
    </w:p>
    <w:p w:rsidR="003F7508" w:rsidRDefault="003F7508" w:rsidP="003F7508">
      <w:pPr>
        <w:jc w:val="center"/>
        <w:rPr>
          <w:rFonts w:ascii="Times New Roman" w:hAnsi="Times New Roman" w:cs="Times New Roman"/>
          <w:b/>
          <w:sz w:val="44"/>
          <w:szCs w:val="24"/>
          <w:lang w:val="ru-RU"/>
        </w:rPr>
      </w:pPr>
    </w:p>
    <w:p w:rsidR="003F7508" w:rsidRDefault="003F7508" w:rsidP="003F7508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</w:t>
      </w:r>
      <w:bookmarkStart w:id="1" w:name="_GoBack"/>
      <w:bookmarkEnd w:id="1"/>
      <w:r>
        <w:rPr>
          <w:rFonts w:ascii="Times New Roman" w:hAnsi="Times New Roman" w:cs="Times New Roman"/>
          <w:b/>
          <w:sz w:val="48"/>
          <w:szCs w:val="48"/>
        </w:rPr>
        <w:t>ебного предмета «Музыка»</w:t>
      </w:r>
    </w:p>
    <w:p w:rsidR="003F7508" w:rsidRDefault="003F7508" w:rsidP="003F7508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>для  обучающихся 1-4 классов</w:t>
      </w:r>
    </w:p>
    <w:p w:rsidR="003F7508" w:rsidRDefault="003F7508" w:rsidP="003F750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B143EF" w:rsidRDefault="00B143EF" w:rsidP="003F7508">
      <w:pPr>
        <w:rPr>
          <w:rFonts w:ascii="Times New Roman" w:hAnsi="Times New Roman" w:cs="Times New Roman"/>
          <w:sz w:val="48"/>
          <w:szCs w:val="48"/>
          <w:lang w:val="ru-RU"/>
        </w:rPr>
      </w:pPr>
    </w:p>
    <w:p w:rsidR="003F7508" w:rsidRDefault="003F7508" w:rsidP="003F7508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D4271E" w:rsidRDefault="00D4271E">
      <w:pPr>
        <w:spacing w:after="0"/>
        <w:ind w:left="120"/>
        <w:rPr>
          <w:rFonts w:ascii="Times New Roman" w:hAnsi="Times New Roman" w:cs="Times New Roman"/>
          <w:bCs/>
          <w:sz w:val="48"/>
          <w:szCs w:val="48"/>
          <w:lang w:val="ru-RU"/>
        </w:rPr>
      </w:pPr>
    </w:p>
    <w:p w:rsidR="008741E9" w:rsidRDefault="008741E9">
      <w:pPr>
        <w:spacing w:after="0"/>
        <w:ind w:left="120"/>
        <w:rPr>
          <w:rFonts w:ascii="Times New Roman" w:hAnsi="Times New Roman" w:cs="Times New Roman"/>
          <w:bCs/>
          <w:sz w:val="48"/>
          <w:szCs w:val="48"/>
          <w:lang w:val="ru-RU"/>
        </w:rPr>
      </w:pPr>
    </w:p>
    <w:p w:rsidR="008741E9" w:rsidRDefault="008741E9">
      <w:pPr>
        <w:spacing w:after="0"/>
        <w:ind w:left="120"/>
        <w:rPr>
          <w:rFonts w:ascii="Times New Roman" w:hAnsi="Times New Roman" w:cs="Times New Roman"/>
          <w:bCs/>
          <w:sz w:val="48"/>
          <w:szCs w:val="48"/>
          <w:lang w:val="ru-RU"/>
        </w:rPr>
      </w:pPr>
    </w:p>
    <w:p w:rsidR="00D4271E" w:rsidRPr="00F040DF" w:rsidRDefault="009E6C97" w:rsidP="00F040DF">
      <w:pPr>
        <w:spacing w:after="0" w:line="264" w:lineRule="auto"/>
        <w:jc w:val="center"/>
        <w:rPr>
          <w:sz w:val="20"/>
          <w:lang w:val="ru-RU"/>
        </w:rPr>
      </w:pPr>
      <w:bookmarkStart w:id="2" w:name="block-12441483"/>
      <w:bookmarkEnd w:id="0"/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  <w:r w:rsidRPr="00F040DF">
        <w:rPr>
          <w:rFonts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4271E" w:rsidRPr="00F040DF" w:rsidRDefault="009E6C97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​</w:t>
      </w:r>
    </w:p>
    <w:p w:rsidR="00D4271E" w:rsidRPr="00F040DF" w:rsidRDefault="009E6C97" w:rsidP="00F040DF">
      <w:pPr>
        <w:spacing w:after="0" w:line="240" w:lineRule="auto"/>
        <w:ind w:left="142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В течение периода начального общего образования необходимо</w:t>
      </w:r>
      <w:r w:rsidRPr="00F040DF">
        <w:rPr>
          <w:rFonts w:ascii="Times New Roman" w:hAnsi="Times New Roman"/>
          <w:color w:val="000000"/>
          <w:sz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Программа по музыке предусматривает</w:t>
      </w:r>
      <w:r w:rsidRPr="00F040DF">
        <w:rPr>
          <w:rFonts w:ascii="Times New Roman" w:hAnsi="Times New Roman"/>
          <w:color w:val="000000"/>
          <w:sz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Основная цель программы по музыке</w:t>
      </w:r>
      <w:r w:rsidRPr="00F040DF">
        <w:rPr>
          <w:rFonts w:ascii="Times New Roman" w:hAnsi="Times New Roman"/>
          <w:color w:val="000000"/>
          <w:sz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040DF">
        <w:rPr>
          <w:rFonts w:ascii="Times New Roman" w:hAnsi="Times New Roman"/>
          <w:color w:val="000000"/>
          <w:sz w:val="24"/>
          <w:lang w:val="ru-RU"/>
        </w:rPr>
        <w:t>: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>формирование творческих способностей ребёнка, развитие внутренней мотивации к музицированию.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Важнейшие задачи обучения музыке</w:t>
      </w:r>
      <w:r w:rsidRPr="00F040DF">
        <w:rPr>
          <w:rFonts w:ascii="Times New Roman" w:hAnsi="Times New Roman"/>
          <w:color w:val="000000"/>
          <w:sz w:val="24"/>
          <w:lang w:val="ru-RU"/>
        </w:rPr>
        <w:t xml:space="preserve"> на уровне начального общего образования: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 xml:space="preserve">Содержание учебного предмета структурно представлено восемью модулями </w:t>
      </w:r>
      <w:r w:rsidRPr="00F040DF">
        <w:rPr>
          <w:rFonts w:ascii="Times New Roman" w:hAnsi="Times New Roman"/>
          <w:color w:val="000000"/>
          <w:sz w:val="24"/>
          <w:lang w:val="ru-RU"/>
        </w:rPr>
        <w:t>(тематическими линиями):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инвариантные: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модуль № 1 «Народная музыка России»;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модуль № 2 «Классическая музыка»;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модуль № 3 «Музыка в жизни человека»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вариативные: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модуль № 4 «Музыка народов мира»;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модуль № 5 «Духовная музыка»;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модуль № 6 «Музыка театра и кино»;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модуль № 7 «Современная музыкальная культура»;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модуль № 8 «Музыкальная грамота»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Общее число часов</w:t>
      </w:r>
      <w:r w:rsidRPr="00F040DF">
        <w:rPr>
          <w:rFonts w:ascii="Times New Roman" w:hAnsi="Times New Roman"/>
          <w:color w:val="000000"/>
          <w:sz w:val="24"/>
          <w:lang w:val="ru-RU"/>
        </w:rPr>
        <w:t>, рекомендованных для изучения музыки ‑ 135 часов: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в 1 классе – 33 часа (1 час в неделю), </w:t>
      </w:r>
    </w:p>
    <w:p w:rsidR="00D4271E" w:rsidRPr="00F040DF" w:rsidRDefault="009E6C97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 xml:space="preserve">во 2 классе – 34 часа (1 час в неделю), </w:t>
      </w:r>
    </w:p>
    <w:p w:rsidR="00F040DF" w:rsidRDefault="009E6C97" w:rsidP="00F040D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в 3 классе – 34 часа </w:t>
      </w:r>
      <w:bookmarkStart w:id="3" w:name="block-12441484"/>
      <w:bookmarkEnd w:id="2"/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(1 час в неделю),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 4 классе – 34 часа (1 час в неделю).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040DF" w:rsidRDefault="00F040DF" w:rsidP="00F040DF">
      <w:pPr>
        <w:spacing w:line="240" w:lineRule="auto"/>
        <w:rPr>
          <w:sz w:val="20"/>
          <w:lang w:val="ru-RU"/>
        </w:rPr>
      </w:pPr>
    </w:p>
    <w:p w:rsidR="00F040DF" w:rsidRPr="00F040DF" w:rsidRDefault="00F040DF" w:rsidP="00B57CC8">
      <w:pPr>
        <w:spacing w:after="0" w:line="240" w:lineRule="auto"/>
        <w:ind w:left="120"/>
        <w:jc w:val="center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СОДЕРЖАНИЕ ОБУЧЕНИЯ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​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F040DF" w:rsidRPr="00F040DF" w:rsidRDefault="00F040DF" w:rsidP="00F040DF">
      <w:pPr>
        <w:spacing w:after="0" w:line="240" w:lineRule="auto"/>
        <w:ind w:left="120"/>
        <w:rPr>
          <w:sz w:val="20"/>
          <w:lang w:val="ru-RU"/>
        </w:rPr>
      </w:pPr>
    </w:p>
    <w:p w:rsidR="00F040DF" w:rsidRPr="00F040DF" w:rsidRDefault="00F040DF" w:rsidP="00F040DF">
      <w:pPr>
        <w:spacing w:after="0" w:line="240" w:lineRule="auto"/>
        <w:ind w:left="120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Модуль № 1 «Народная музыка России»</w:t>
      </w:r>
    </w:p>
    <w:p w:rsidR="00F040DF" w:rsidRPr="00F040DF" w:rsidRDefault="00F040DF" w:rsidP="00F040DF">
      <w:pPr>
        <w:spacing w:after="0" w:line="240" w:lineRule="auto"/>
        <w:ind w:left="120"/>
        <w:rPr>
          <w:sz w:val="20"/>
          <w:lang w:val="ru-RU"/>
        </w:rPr>
      </w:pP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Край, в котором ты живёшь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диалог с учителем о музыкальных традициях своего родного края;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Русский фольклор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русских народных песен разных жанров;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Русские народные музыкальные инструменты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на слух тембров инструментов;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классификация на группы духовых, ударных, струнных;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музыкальная викторина на знание тембров народных инструментов;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двигательная игра – импровизация-подражание игре на музыкальных инструментах;</w:t>
      </w:r>
    </w:p>
    <w:p w:rsidR="00F040DF" w:rsidRPr="00F040DF" w:rsidRDefault="00F040DF" w:rsidP="00B57CC8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Сказки, мифы и легенды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манерой сказывания нараспев;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сказок, былин, эпических сказаний, рассказываемых нараспев;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создание иллюстраций к прослушанным музыкальным и литературным произведениям;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Жанры музыкального фольклора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Народные праздники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посещение театра, театрализованного представления;</w:t>
      </w:r>
    </w:p>
    <w:p w:rsidR="00F040DF" w:rsidRDefault="00F040DF" w:rsidP="00B57CC8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участие в народных гуляньях на улицах родного города, посёлка.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Первые артисты, народный театр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Скоморохи. Ярмарочный балаган. Вертеп.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чтение учебных, справочных текстов по теме;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диалог с учителем;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скоморошин;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Фольклор народов России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Фольклор в творчестве профессиональных музыкантов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диалог с учителем о значении фольклористики;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чтение учебных, популярных текстов о собирателях фольклора;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музыки, созданной композиторами на основе народных жанров и интонаций;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приёмов обработки, развития народных мелодий;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народных песен в композиторской обработке;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сравнение звучания одних и тех же мелодий в народном и композиторском варианте;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обсуждение аргументированных оценочных суждений на основе сравнения;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040DF" w:rsidRPr="00F040DF" w:rsidRDefault="00F040DF" w:rsidP="00F040DF">
      <w:pPr>
        <w:spacing w:after="0" w:line="240" w:lineRule="auto"/>
        <w:ind w:left="120"/>
        <w:rPr>
          <w:sz w:val="20"/>
          <w:lang w:val="ru-RU"/>
        </w:rPr>
      </w:pPr>
    </w:p>
    <w:p w:rsidR="00F040DF" w:rsidRPr="00F040DF" w:rsidRDefault="00F040DF" w:rsidP="00B57CC8">
      <w:pPr>
        <w:spacing w:after="0" w:line="240" w:lineRule="auto"/>
        <w:ind w:left="120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Модуль № 2 «Классическая музыка»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Композитор – исполнитель – слушатель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просмотр видеозаписи концерта;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музыки, рассматривание иллюстраций;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диалог с учителем по теме занятия;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освоение правил поведения на концерте;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Композиторы – детям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подбор эпитетов, иллюстраций к музыке;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жанра;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музыкальная викторина;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Оркестр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музыки в исполнении оркестра;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просмотр видеозаписи;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диалог с учителем о роли дирижёра,«Я – дирижёр» – игра-имитация дирижёрских жестов во время звучания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 и исполнение песен соответствующей тематики;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Музыкальные инструменты. Фортепиано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многообразием красок фортепиано;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фортепианных пьес в исполнении известных пианистов;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«Я – пианист» – игра-имитация исполнительских движений во время звучания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детских пьес на фортепиано в исполнении учителя;</w:t>
      </w:r>
    </w:p>
    <w:p w:rsidR="00F040DF" w:rsidRPr="00F040DF" w:rsidRDefault="00F040DF" w:rsidP="00F040DF">
      <w:pPr>
        <w:spacing w:line="240" w:lineRule="auto"/>
        <w:rPr>
          <w:sz w:val="20"/>
          <w:lang w:val="ru-RU"/>
        </w:rPr>
        <w:sectPr w:rsidR="00F040DF" w:rsidRPr="00F040DF" w:rsidSect="00F040DF">
          <w:footerReference w:type="default" r:id="rId8"/>
          <w:pgSz w:w="11906" w:h="16383"/>
          <w:pgMar w:top="1134" w:right="566" w:bottom="1134" w:left="851" w:header="720" w:footer="720" w:gutter="0"/>
          <w:pgNumType w:start="1"/>
          <w:cols w:space="720"/>
        </w:sectPr>
      </w:pP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>​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Музыкальные инструменты. Флейта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Музыкальные инструменты. Скрипка, виолончель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игра-имитация исполнительских движений во время звучания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песен, посвящённых музыкальным инструментам;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Вокальная музыка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жанрами вокальной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вокальных произведений композиторов-классиков;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освоение комплекса дыхательных, артикуляционных упражнений;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вокальные упражнения на развитие гибкости голоса, расширения его диапазона;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проблемная ситуация: что значит красивое пение;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музыкальная викторина на знание вокальных музыкальных произведений и их авторов;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вокальных произведений композиторов-классиков;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Инструментальная музыка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жанрами камерной инструментальной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>слушание произведений композиторов-классиков;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комплекса выразительных средств;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описание своего впечатления от восприятия;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музыкальная викторина;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Программная музыка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Программное название, известный сюжет, литературный эпиграф.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произведений программной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Симфоническая музыка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составом симфонического оркестра, группами инструментов;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на слух тембров инструментов симфонического оркестра;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фрагментов симфонической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«дирижирование» оркестром;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музыкальная викторина;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Русские композиторы-классики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Творчество выдающихся отечественных композиторов.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музыки: фрагменты вокальных, инструментальных, симфонических сочинений;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наблюдение за развитием музыки; определение жанра, формы;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чтение учебных текстов и художественной литературы биографического характера;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посещение концерта; просмотр биографического фильма.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Европейские композиторы-классики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Творчество выдающихся зарубежных композиторов.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музыки: фрагменты вокальных, инструментальных, симфонических сочинений;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наблюдение за развитием музыки; определение жанра, формы;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чтение учебных текстов и художественной литературы биографического характера;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вокализация тем инструментальных сочинений;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доступных вокальных сочинений;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посещение концерта; просмотр биографического фильма.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lastRenderedPageBreak/>
        <w:t>Мастерство исполнителя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творчеством выдающихся исполнителей классической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изучение программ, афиш консерватории, филармонии;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беседа на тему «Композитор – исполнитель – слушатель»;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посещение концерта классической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создание коллекции записей любимого исполнителя.</w:t>
      </w:r>
    </w:p>
    <w:p w:rsidR="00F040DF" w:rsidRPr="00F040DF" w:rsidRDefault="00F040DF" w:rsidP="00F040DF">
      <w:pPr>
        <w:spacing w:after="0" w:line="240" w:lineRule="auto"/>
        <w:ind w:left="120"/>
        <w:rPr>
          <w:sz w:val="20"/>
          <w:lang w:val="ru-RU"/>
        </w:rPr>
      </w:pPr>
    </w:p>
    <w:p w:rsidR="00F040DF" w:rsidRPr="00F040DF" w:rsidRDefault="00F040DF" w:rsidP="00B57CC8">
      <w:pPr>
        <w:spacing w:after="0" w:line="240" w:lineRule="auto"/>
        <w:ind w:left="120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Модуль № 3 «Музыка в жизни человека»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Красота и вдохновение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диалог с учителем о значении красоты и вдохновения в жизни человека;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музыки, концентрация на её восприятии, своём внутреннем состоянии;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выстраивание хорового унисона – вокального и психологического;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одновременное взятие и снятие звука, навыки певческого дыхания по руке дирижёра;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красивой песни;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вариативно: разучивание хоровода 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Музыкальные пейзажи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произведений программной музыки, посвящённой образам природы;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подбор эпитетов для описания настроения, характера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сопоставление музыки с произведениями изобразительного искусства;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двигательная импровизация, пластическое интонирование;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одухотворенное исполнение песен о природе, её красоте;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Музыкальные портреты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подбор эпитетов для описания настроения, характера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сопоставление музыки с произведениями изобразительного искусства;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двигательная импровизация в образе героя музыкального произведения;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харáктерное исполнение песни – портретной зарисовки;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Какой же праздник без музыки?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диалог с учителем о значении музыки на празднике;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произведений торжественного, праздничного характера;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«дирижирование» фрагментами произведений;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конкурс на лучшего «дирижёра»;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 и исполнение тематических песен к ближайшему празднику;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проблемная ситуация: почему на праздниках обязательно звучит музыка;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Танцы, игры и веселье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слушание, исполнение музыки скерцозного характера;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танцевальных движений;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танец-игра;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проблемная ситуация: зачем люди танцуют;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ритмическая импровизация в стиле определённого танцевального жанра;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Музыка на войне, музыка о войне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Главный музыкальный символ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Гимна Российской Федерации;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>знакомство с историей создания, правилами исполнения;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просмотр видеозаписей парада, церемонии награждения спортсменов;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чувство гордости, понятия достоинства и чести;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обсуждение этических вопросов, связанных с государственными символами страны;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Гимна своей республики, города, школы.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Искусство времени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проблемная ситуация: как музыка воздействует на человека;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F040DF" w:rsidRPr="00F040DF" w:rsidRDefault="00F040DF" w:rsidP="00F040DF">
      <w:pPr>
        <w:spacing w:after="0" w:line="240" w:lineRule="auto"/>
        <w:ind w:left="120"/>
        <w:rPr>
          <w:sz w:val="20"/>
          <w:lang w:val="ru-RU"/>
        </w:rPr>
      </w:pPr>
    </w:p>
    <w:p w:rsidR="00F040DF" w:rsidRPr="00F040DF" w:rsidRDefault="00F040DF" w:rsidP="00B57CC8">
      <w:pPr>
        <w:spacing w:after="0" w:line="240" w:lineRule="auto"/>
        <w:ind w:left="120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Модуль № 4 «Музыка народов мира»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Певец своего народа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творчеством композиторов;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сравнение их сочинений с народной музыкой;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формы, принципа развития фольклорного музыкального материала;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вокализация наиболее ярких тем инструментальных сочинений;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доступных вокальных сочинений;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творческие, исследовательские проекты, посвящённые выдающимся композиторам.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 xml:space="preserve">Музыка стран ближнего зарубежья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особенностями музыкального фольклора народов других стран;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на слух тембров инструментов;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классификация на группы духовых, ударных, струнных;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музыкальная викторина на знание тембров народных инструментов;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двигательная игра – импровизация-подражание игре на музыкальных инструментах;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Музыка стран дальнего зарубежья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Смешение традиций и культур в музыке Северной Америки.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особенностями музыкального фольклора народов других стран;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на слух тембров инструментов;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классификация на группы духовых, ударных, струнных;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музыкальная викторина на знание тембров народных инструментов;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двигательная игра – импровизация-подражание игре на музыкальных инструментах;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Диалог культур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творчеством композиторов;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сравнение их сочинений с народной музыкой;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формы, принципа развития фольклорного музыкального материала;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вокализация наиболее ярких тем инструментальных сочинений;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доступных вокальных сочинений;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творческие, исследовательские проекты, посвящённые выдающимся композиторам.</w:t>
      </w:r>
    </w:p>
    <w:p w:rsidR="00F040DF" w:rsidRPr="00F040DF" w:rsidRDefault="00F040DF" w:rsidP="00F040DF">
      <w:pPr>
        <w:spacing w:after="0" w:line="240" w:lineRule="auto"/>
        <w:ind w:left="120"/>
        <w:rPr>
          <w:sz w:val="20"/>
          <w:lang w:val="ru-RU"/>
        </w:rPr>
      </w:pPr>
    </w:p>
    <w:p w:rsidR="00F040DF" w:rsidRPr="00F040DF" w:rsidRDefault="00F040DF" w:rsidP="00F040DF">
      <w:pPr>
        <w:spacing w:after="0" w:line="240" w:lineRule="auto"/>
        <w:ind w:left="120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Модуль № 5 «Духовная музыка»</w:t>
      </w:r>
    </w:p>
    <w:p w:rsidR="00F040DF" w:rsidRPr="00F040DF" w:rsidRDefault="00F040DF" w:rsidP="00F040DF">
      <w:pPr>
        <w:spacing w:after="0" w:line="240" w:lineRule="auto"/>
        <w:ind w:left="120"/>
        <w:rPr>
          <w:sz w:val="20"/>
          <w:lang w:val="ru-RU"/>
        </w:rPr>
      </w:pP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Звучание храма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обобщение жизненного опыта, связанного со звучанием колоколов;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ритмические и артикуляционные упражнения на основе звонарских приговорок;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вариативно: просмотр документального фильма о колоколах;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Песни верующих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диалог с учителем о характере музыки, манере исполнения, выразительных средствах;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просмотр документального фильма о значении молитвы;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рисование по мотивам прослушанных музыкальных произведений.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Инструментальная музыка в церкви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Орган и его роль в богослужении. Творчество И.С. Баха.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ответы на вопросы учителя;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органной музыки И.С. Баха;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игровая имитация особенностей игры на органе (во время слушания);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наблюдение за трансформацией музыкального образа;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</w:t>
      </w: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>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Искусство Русской православной церкви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прослеживание исполняемых мелодий по нотной записи;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анализ типа мелодического движения, особенностей ритма, темпа, динамики;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Религиозные праздники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040DF" w:rsidRPr="00F040DF" w:rsidRDefault="00F040DF" w:rsidP="00F040DF">
      <w:pPr>
        <w:spacing w:after="0" w:line="240" w:lineRule="auto"/>
        <w:ind w:left="120"/>
        <w:rPr>
          <w:sz w:val="20"/>
          <w:lang w:val="ru-RU"/>
        </w:rPr>
      </w:pPr>
    </w:p>
    <w:p w:rsidR="00F040DF" w:rsidRPr="00F040DF" w:rsidRDefault="00F040DF" w:rsidP="00B57CC8">
      <w:pPr>
        <w:spacing w:after="0" w:line="240" w:lineRule="auto"/>
        <w:ind w:left="120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Модуль № 6 «Музыка театра и кино»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Музыкальная сказка на сцене, на экране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видеопросмотр музыкальной сказки;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игра-викторина «Угадай по голосу»;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отдельных номеров из детской оперы, музыкальной сказки;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Театр оперы и балета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со знаменитыми музыкальными театрами;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просмотр фрагментов музыкальных спектаклей с комментариями учителя;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особенностей балетного и оперного спектакля;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тесты или кроссворды на освоение специальных терминов;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танцевальная импровизация под музыку фрагмента балета;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 и исполнение доступного фрагмента, обработки песни (хора из оперы);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Балет. Хореография – искусство танца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музыкальная викторина на знание балетной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Опера. Главные герои и номера оперного спектакля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фрагментов опер;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тембрами голосов оперных певцов;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освоение терминологии;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звучащие тесты и кроссворды на проверку знаний;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песни, хора из оперы;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рисование героев, сцен из опер;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просмотр фильма-оперы; постановка детской оперы.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Сюжет музыкального спектакля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либретто, структурой музыкального спектакля;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рисунок обложки для либретто опер и балетов;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>анализ выразительных средств, создающих образы главных героев, противоборствующих сторон;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музыкальная викторина на знание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звучащие и терминологические тесты;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Оперетта, мюзикл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жанрами оперетты, мюзикла;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фрагментов из оперетт, анализ характерных особенностей жанра;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отдельных номеров из популярных музыкальных спектаклей;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сравнение разных постановок одного и того же мюзикла;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Кто создаёт музыкальный спектакль?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диалог с учителем по поводу синкретичного характера музыкального спектакля;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просмотр фрагментов одного и того же спектакля в разных постановках;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обсуждение различий в оформлении, режиссуре;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виртуальный квест по музыкальному театру.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Патриотическая и народная тема в театре и кино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диалог с учителем;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просмотр фрагментов крупных сценических произведений, фильмов;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обсуждение характера героев и событий;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проблемная ситуация: зачем нужна серьёзная музыка;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F040DF" w:rsidRPr="00F040DF" w:rsidRDefault="00F040DF" w:rsidP="00F040DF">
      <w:pPr>
        <w:spacing w:after="0" w:line="240" w:lineRule="auto"/>
        <w:ind w:left="120"/>
        <w:rPr>
          <w:sz w:val="20"/>
          <w:lang w:val="ru-RU"/>
        </w:rPr>
      </w:pPr>
    </w:p>
    <w:p w:rsidR="00F040DF" w:rsidRPr="00F040DF" w:rsidRDefault="00F040DF" w:rsidP="00B57CC8">
      <w:pPr>
        <w:spacing w:after="0" w:line="240" w:lineRule="auto"/>
        <w:ind w:left="120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lastRenderedPageBreak/>
        <w:t>Модуль № 7 «Современная музыкальная культура»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Современные обработки классической музыки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различение музыки классической и её современной обработки;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обработок классической музыки, сравнение их с оригиналом;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Джаз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творчеством джазовых музыкантов;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Исполнители современной музыки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просмотр видеоклипов современных исполнителей;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Электронные музыкальные инструменты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подбор электронных тембров для создания музыки к фантастическому фильму;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F040DF">
        <w:rPr>
          <w:rFonts w:ascii="Times New Roman" w:hAnsi="Times New Roman"/>
          <w:color w:val="000000"/>
          <w:sz w:val="24"/>
        </w:rPr>
        <w:t>GarageBand</w:t>
      </w:r>
      <w:r w:rsidRPr="00F040DF">
        <w:rPr>
          <w:rFonts w:ascii="Times New Roman" w:hAnsi="Times New Roman"/>
          <w:color w:val="000000"/>
          <w:sz w:val="24"/>
          <w:lang w:val="ru-RU"/>
        </w:rPr>
        <w:t>).</w:t>
      </w:r>
    </w:p>
    <w:p w:rsidR="00F040DF" w:rsidRPr="00F040DF" w:rsidRDefault="00F040DF" w:rsidP="00F040DF">
      <w:pPr>
        <w:spacing w:after="0" w:line="240" w:lineRule="auto"/>
        <w:ind w:left="120"/>
        <w:rPr>
          <w:sz w:val="20"/>
          <w:lang w:val="ru-RU"/>
        </w:rPr>
      </w:pPr>
    </w:p>
    <w:p w:rsidR="00F040DF" w:rsidRPr="00F040DF" w:rsidRDefault="00F040DF" w:rsidP="00B57CC8">
      <w:pPr>
        <w:spacing w:after="0" w:line="240" w:lineRule="auto"/>
        <w:ind w:left="120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Модуль № 8 «Музыкальная грамота»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Весь мир звучит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со звуками музыкальными и шумовыми;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различение, определение на слух звуков различного качества;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Звукоряд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Нотный стан, скрипичный ключ. Ноты первой октавы.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элементами нотной записи;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пение с названием нот, игра на металлофоне звукоряда от ноты «до»;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Интонация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Выразительные и изобразительные интонации.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Ритм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на ударных инструментах ритмической партитуры;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Ритмический рисунок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разучивание, исполнение на ударных инструментах ритмической партитуры;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Размер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Равномерная пульсация. Сильные и слабые доли. Размеры 2/4, 3/4, 4/4.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на слух, по нотной записи размеров 2/4, 3/4, 4/4;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Музыкальный язык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lastRenderedPageBreak/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040DF" w:rsidRPr="00F040DF" w:rsidRDefault="00F040DF" w:rsidP="00F040DF">
      <w:pPr>
        <w:spacing w:after="0" w:line="240" w:lineRule="auto"/>
        <w:ind w:left="12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b/>
          <w:color w:val="000000"/>
          <w:sz w:val="24"/>
          <w:lang w:val="ru-RU"/>
        </w:rPr>
        <w:t>Высота звуков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Виды деятельности обучающихся: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освоение понятий «выше-ниже»;</w:t>
      </w:r>
    </w:p>
    <w:p w:rsidR="00F040DF" w:rsidRPr="00F040DF" w:rsidRDefault="00F040DF" w:rsidP="00F040D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040DF">
        <w:rPr>
          <w:rFonts w:ascii="Times New Roman" w:hAnsi="Times New Roman"/>
          <w:color w:val="000000"/>
          <w:sz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040DF" w:rsidRPr="00387198" w:rsidRDefault="00F040DF" w:rsidP="00387198">
      <w:pPr>
        <w:spacing w:after="0" w:line="240" w:lineRule="auto"/>
        <w:ind w:left="-426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наблюдение за изменением музыкального образа при изменении регистра;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Мелодия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Сопровождение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Содержание: Аккомпанемент. Остинато. Вступление, заключение, проигрыш.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определение на слух, прослеживание по нотной записи главного голоса и сопровождения;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показ рукой линии движения главного голоса и аккомпанемента;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различение простейших элементов музыкальной формы: вступление, заключение, проигрыш;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составление наглядной графической схемы;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Песня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Содержание: Куплетная форма. Запев, припев.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знакомство со строением куплетной формы;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составление наглядной буквенной или графической схемы куплетной формы;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исполнение песен, написанных в куплетной форме;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различение куплетной формы при слушании незнакомых музыкальных произведений;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вариативно: импровизация, сочинение новых куплетов к знакомой песне.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Лад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lastRenderedPageBreak/>
        <w:t>Виды деятельности обучающихся: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определение на слух ладового наклонения музыки;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игра «Солнышко – туча»;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наблюдение за изменением музыкального образа при изменении лада;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распевания, вокальные упражнения, построенные на чередовании мажора и минора;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исполнение песен с ярко выраженной ладовой окраской;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Пентатоника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Содержание: Пентатоника – пятиступенный лад, распространённый у многих народов.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слушание инструментальных произведений, исполнение песен, написанных в пентатонике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Ноты в разных октавах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Содержание: Ноты второй и малой октавы. Басовый ключ.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знакомство с нотной записью во второй и малой октаве;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определение на слух, в какой октаве звучит музыкальный фрагмент;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Дополнительные обозначения в нотах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Содержание: Реприза, фермата, вольта, украшения (трели, форшлаги).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знакомство с дополнительными элементами нотной записи;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исполнение песен, попевок, в которых присутствуют данные элементы.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Ритмические рисунки в размере 6/8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Содержание: Размер 6/8. Нота с точкой. Шестнадцатые. Пунктирный ритм.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определение на слух, прослеживание по нотной записи ритмических рисунков в размере 6/8;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разучивание, исполнение на ударных инструментах ритмической партитуры;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Тональность. Гамма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определение на слух устойчивых звуков;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игра «устой – неустой»;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пение упражнений – гамм с названием нот, прослеживание по нотам;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освоение понятия «тоника»;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вариативно: импровизация в заданной тональности.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Интервалы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освоение понятия «интервал»;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анализ ступеневого состава мажорной и минорной гаммы (тон-полутон);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lastRenderedPageBreak/>
        <w:t>различение на слух диссонансов и консонансов, параллельного движения двух голосов в октаву, терцию, сексту;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подбор эпитетов для определения краски звучания различных интервалов;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элементы двухголосия;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Гармония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различение на слух интервалов и аккордов;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различение на слух мажорных и минорных аккордов;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разучивание, исполнение попевок и песен с мелодическим движениемпо звукам аккордов;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вокальные упражнения с элементами трёхголосия;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вариативно: сочинение аккордового аккомпанемента к мелодии песни.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Музыкальная форма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слушание произведений: определение формы их строения на слух;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составление наглядной буквенной или графической схемы;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исполнение песен, написанных в двухчастной или трёхчастной форме;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Вариации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Содержание: Варьирование как принцип развития. Тема. Вариации.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слушание произведений, сочинённых в форме вариаций;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наблюдение за развитием, изменением основной темы;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составление наглядной буквенной или графической схемы;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исполнение ритмической партитуры, построенной по принципу вариаций;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вариативно: коллективная импровизация в форме вариаций.</w:t>
      </w:r>
    </w:p>
    <w:p w:rsidR="00F040DF" w:rsidRPr="00387198" w:rsidRDefault="00F040DF" w:rsidP="00F040DF">
      <w:pPr>
        <w:spacing w:line="240" w:lineRule="auto"/>
        <w:rPr>
          <w:sz w:val="18"/>
          <w:lang w:val="ru-RU"/>
        </w:rPr>
      </w:pPr>
    </w:p>
    <w:p w:rsidR="00F040DF" w:rsidRPr="00B57CC8" w:rsidRDefault="00F040DF" w:rsidP="00387198">
      <w:pPr>
        <w:spacing w:after="0" w:line="240" w:lineRule="auto"/>
        <w:ind w:left="120"/>
        <w:jc w:val="center"/>
        <w:rPr>
          <w:b/>
          <w:sz w:val="18"/>
          <w:u w:val="single"/>
          <w:lang w:val="ru-RU"/>
        </w:rPr>
      </w:pPr>
      <w:r w:rsidRPr="00B57CC8">
        <w:rPr>
          <w:rFonts w:ascii="Times New Roman" w:hAnsi="Times New Roman"/>
          <w:b/>
          <w:color w:val="000000"/>
          <w:u w:val="single"/>
          <w:lang w:val="ru-RU"/>
        </w:rPr>
        <w:t>ПЛАНИРУЕМЫЕ РЕЗУЛЬТАТЫ ОСВОЕНИЯ ПРОГРАММЫ ПО МУЗЫКЕ НА УРОВНЕ НАЧАЛЬНОГО ОБЩЕГО ОБРАЗОВАНИЯ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​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 xml:space="preserve">1) в области гражданско-патриотического воспитания: 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осознание российской гражданской идентичности;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уважение к достижениям отечественных мастеров культуры;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стремление участвовать в творческой жизни своей школы, города, республики.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lastRenderedPageBreak/>
        <w:t>2) в области духовно-нравственного воспитания: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признание индивидуальности каждого человека;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проявление сопереживания, уважения и доброжелательности;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3) в области эстетического воспитания: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умение видеть прекрасное в жизни, наслаждаться красотой;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стремление к самовыражению в разных видах искусства.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 xml:space="preserve">4) в области научного познания: 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6) в области трудового воспитания: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установка на посильное активное участие в практической деятельности;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трудолюбие в учёбе, настойчивость в достижении поставленных целей;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интерес к практическому изучению профессий в сфере культуры и искусства;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уважение к труду и результатам трудовой деятельности.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7) в области экологического воспитания: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бережное отношение к природе; неприятие действий, приносящих ей вред.</w:t>
      </w:r>
    </w:p>
    <w:p w:rsidR="00F040DF" w:rsidRPr="00387198" w:rsidRDefault="00F040DF" w:rsidP="00F040DF">
      <w:pPr>
        <w:spacing w:after="0" w:line="240" w:lineRule="auto"/>
        <w:ind w:left="120"/>
        <w:rPr>
          <w:sz w:val="18"/>
          <w:lang w:val="ru-RU"/>
        </w:rPr>
      </w:pPr>
      <w:bookmarkStart w:id="4" w:name="_Toc139972685"/>
      <w:bookmarkEnd w:id="4"/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Овладение универсальными познавательными действиями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87198">
        <w:rPr>
          <w:rFonts w:ascii="Times New Roman" w:hAnsi="Times New Roman"/>
          <w:color w:val="000000"/>
          <w:lang w:val="ru-RU"/>
        </w:rPr>
        <w:t>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87198">
        <w:rPr>
          <w:rFonts w:ascii="Times New Roman" w:hAnsi="Times New Roman"/>
          <w:color w:val="000000"/>
          <w:lang w:val="ru-RU"/>
        </w:rPr>
        <w:t>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87198">
        <w:rPr>
          <w:rFonts w:ascii="Times New Roman" w:hAnsi="Times New Roman"/>
          <w:color w:val="000000"/>
          <w:lang w:val="ru-RU"/>
        </w:rPr>
        <w:t>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выбирать источник получения информации;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самостоятельно создавать схемы, таблицы для представления информации.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87198">
        <w:rPr>
          <w:rFonts w:ascii="Times New Roman" w:hAnsi="Times New Roman"/>
          <w:color w:val="000000"/>
          <w:lang w:val="ru-RU"/>
        </w:rPr>
        <w:t>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1) невербальная коммуникация: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выступать перед публикой в качестве исполнителя музыки (соло или в коллективе);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2) вербальная коммуникация: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признавать возможность существования разных точек зрения;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корректно и аргументированно высказывать своё мнение;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строить речевое высказывание в соответствии с поставленной задачей;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создавать устные и письменные тексты (описание, рассуждение, повествование);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готовить небольшие публичные выступления;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подбирать иллюстративный материал (рисунки, фото, плакаты) к тексту выступления.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3) совместная деятельность (сотрудничество):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lastRenderedPageBreak/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ответственно выполнять свою часть работы; оценивать свой вклад в общий результат;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выполнять совместные проектные, творческие задания с опорой на предложенные образцы.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87198">
        <w:rPr>
          <w:rFonts w:ascii="Times New Roman" w:hAnsi="Times New Roman"/>
          <w:color w:val="000000"/>
          <w:lang w:val="ru-RU"/>
        </w:rPr>
        <w:t>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планировать действия по решению учебной задачи для получения результата;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выстраивать последовательность выбранных действий.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87198">
        <w:rPr>
          <w:rFonts w:ascii="Times New Roman" w:hAnsi="Times New Roman"/>
          <w:color w:val="000000"/>
          <w:lang w:val="ru-RU"/>
        </w:rPr>
        <w:t>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устанавливать причины успеха (неудач) учебной деятельности;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корректировать свои учебные действия для преодоления ошибок.</w:t>
      </w:r>
    </w:p>
    <w:p w:rsidR="00F040DF" w:rsidRPr="00387198" w:rsidRDefault="00F040DF" w:rsidP="00387198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bookmarkStart w:id="5" w:name="_Toc139972686"/>
      <w:bookmarkEnd w:id="5"/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</w:p>
    <w:p w:rsidR="00F040DF" w:rsidRPr="00387198" w:rsidRDefault="00B57CC8" w:rsidP="00B57CC8">
      <w:pPr>
        <w:spacing w:after="0" w:line="240" w:lineRule="auto"/>
        <w:ind w:left="120"/>
        <w:rPr>
          <w:sz w:val="18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      </w:t>
      </w:r>
      <w:r w:rsidR="00F040DF" w:rsidRPr="00387198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</w:p>
    <w:p w:rsidR="00F040DF" w:rsidRPr="00387198" w:rsidRDefault="00F040DF" w:rsidP="00F040DF">
      <w:pPr>
        <w:spacing w:after="0" w:line="240" w:lineRule="auto"/>
        <w:ind w:left="12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Обучающиеся, освоившие основную образовательную программу по музыке: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сознательно стремятся к развитию своих музыкальных способностей;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 xml:space="preserve">имеют опыт восприятия, творческой и исполнительской деятельности; 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 уважением относятся к достижениям отечественной музыкальной культуры;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стремятся к расширению своего музыкального кругозора.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К концу изучения модуля № 1 «Народная музыка России» обучающийся научится: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определять на слух и называть знакомые народные музыкальные инструменты;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lastRenderedPageBreak/>
        <w:t>К концу изучения модуля № 2 «Классическая музыка» обучающийся научится: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К концу изучения модуля № 3 «Музыка в жизни человека» обучающийся научится: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К концу изучения модуля № 4 «Музыка народов мира» обучающийся научится: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К концу изучения модуля № 5 «Духовная музыка» обучающийся научится: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исполнять доступные образцы духовной музыки;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К концу изучения модуля № 6 «Музыка театра и кино» обучающийся научится: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К концу изучения модуля № 7 «Современная музыкальная культура» обучающийся научится: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lastRenderedPageBreak/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исполнять современные музыкальные произведения, соблюдая певческую культуру звука.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b/>
          <w:color w:val="000000"/>
          <w:lang w:val="ru-RU"/>
        </w:rPr>
        <w:t>К концу изучения модуля № 8 «Музыкальная грамота» обучающийся научится: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различать на слух принципы развития: повтор, контраст, варьирование;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040DF" w:rsidRPr="00387198" w:rsidRDefault="00F040DF" w:rsidP="00F040DF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ориентироваться в нотной записи в пределах певческого диапазона;</w:t>
      </w:r>
    </w:p>
    <w:p w:rsidR="00F040DF" w:rsidRPr="00387198" w:rsidRDefault="00F040DF" w:rsidP="00F040DF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исполнять и создавать различные ритмические рисунки;</w:t>
      </w:r>
    </w:p>
    <w:p w:rsidR="00F040DF" w:rsidRPr="00387198" w:rsidRDefault="00F040DF" w:rsidP="00F040DF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387198">
        <w:rPr>
          <w:rFonts w:ascii="Times New Roman" w:hAnsi="Times New Roman"/>
          <w:color w:val="000000"/>
          <w:lang w:val="ru-RU"/>
        </w:rPr>
        <w:t>исполнять песни с простым мелодическим рисунком.</w:t>
      </w:r>
    </w:p>
    <w:p w:rsidR="00F040DF" w:rsidRPr="00387198" w:rsidRDefault="00F040DF" w:rsidP="00F040DF">
      <w:pPr>
        <w:spacing w:after="0" w:line="240" w:lineRule="auto"/>
        <w:ind w:firstLine="600"/>
        <w:jc w:val="both"/>
        <w:rPr>
          <w:sz w:val="18"/>
          <w:lang w:val="ru-RU"/>
        </w:rPr>
      </w:pPr>
    </w:p>
    <w:p w:rsidR="00F040DF" w:rsidRPr="00F040DF" w:rsidRDefault="00F040DF" w:rsidP="00F040DF">
      <w:pPr>
        <w:spacing w:line="240" w:lineRule="auto"/>
        <w:rPr>
          <w:sz w:val="20"/>
          <w:lang w:val="ru-RU"/>
        </w:rPr>
        <w:sectPr w:rsidR="00F040DF" w:rsidRPr="00F040DF" w:rsidSect="00387198">
          <w:pgSz w:w="11906" w:h="16383"/>
          <w:pgMar w:top="1134" w:right="850" w:bottom="1134" w:left="993" w:header="720" w:footer="720" w:gutter="0"/>
          <w:cols w:space="720"/>
        </w:sectPr>
      </w:pPr>
    </w:p>
    <w:p w:rsidR="00D4271E" w:rsidRPr="00387198" w:rsidRDefault="009E6C97" w:rsidP="00387198">
      <w:pPr>
        <w:spacing w:after="0" w:line="240" w:lineRule="auto"/>
        <w:rPr>
          <w:sz w:val="18"/>
        </w:rPr>
      </w:pPr>
      <w:bookmarkStart w:id="6" w:name="block-12441486"/>
      <w:bookmarkEnd w:id="3"/>
      <w:r w:rsidRPr="00387198">
        <w:rPr>
          <w:rFonts w:ascii="Times New Roman" w:hAnsi="Times New Roman"/>
          <w:b/>
          <w:color w:val="000000"/>
        </w:rPr>
        <w:lastRenderedPageBreak/>
        <w:t xml:space="preserve">ТЕМАТИЧЕСКОЕ ПЛАНИРОВАНИЕ </w:t>
      </w:r>
    </w:p>
    <w:p w:rsidR="00D4271E" w:rsidRPr="00387198" w:rsidRDefault="009E6C97" w:rsidP="00387198">
      <w:pPr>
        <w:spacing w:after="0" w:line="240" w:lineRule="auto"/>
        <w:ind w:left="120"/>
        <w:rPr>
          <w:sz w:val="18"/>
        </w:rPr>
      </w:pPr>
      <w:r w:rsidRPr="00387198">
        <w:rPr>
          <w:rFonts w:ascii="Times New Roman" w:hAnsi="Times New Roman"/>
          <w:b/>
          <w:color w:val="00000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6029"/>
        <w:gridCol w:w="142"/>
        <w:gridCol w:w="1276"/>
        <w:gridCol w:w="141"/>
        <w:gridCol w:w="1276"/>
        <w:gridCol w:w="1116"/>
        <w:gridCol w:w="18"/>
        <w:gridCol w:w="2782"/>
      </w:tblGrid>
      <w:tr w:rsidR="00D4271E" w:rsidRPr="00387198" w:rsidTr="00185322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№ п/п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6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Наименование</w:t>
            </w:r>
            <w:r w:rsidR="0084613F" w:rsidRPr="00387198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 </w:t>
            </w:r>
            <w:r w:rsidRPr="00387198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разделов и тем программы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</w:p>
        </w:tc>
        <w:tc>
          <w:tcPr>
            <w:tcW w:w="3969" w:type="dxa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jc w:val="right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18"/>
              </w:rPr>
              <w:t>Количество часов</w:t>
            </w:r>
          </w:p>
        </w:tc>
        <w:tc>
          <w:tcPr>
            <w:tcW w:w="2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Электронные (цифровые) образовательные ресурсы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1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  <w:tc>
          <w:tcPr>
            <w:tcW w:w="6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18"/>
              </w:rPr>
              <w:t xml:space="preserve">Всего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18"/>
              </w:rPr>
              <w:t xml:space="preserve">Контрольные работы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18"/>
              </w:rPr>
              <w:t xml:space="preserve">Практические работы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13797" w:type="dxa"/>
            <w:gridSpan w:val="9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ИНВАРИАНТНАЯ ЧАСТЬ</w:t>
            </w:r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13797" w:type="dxa"/>
            <w:gridSpan w:val="9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1.Народная музыка России</w:t>
            </w:r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Н.Соловьёвой)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9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0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1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1.4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2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1.5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3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1.6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4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6 </w:t>
            </w:r>
          </w:p>
        </w:tc>
        <w:tc>
          <w:tcPr>
            <w:tcW w:w="5333" w:type="dxa"/>
            <w:gridSpan w:val="5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13797" w:type="dxa"/>
            <w:gridSpan w:val="9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2.Классическая музыка</w:t>
            </w:r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5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2.2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6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Эвридика» К.В. Глюка, «Сиринкс» К. Дебюсси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3F7508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7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>2.4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8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2.5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9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2.6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20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2.7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21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7 </w:t>
            </w:r>
          </w:p>
        </w:tc>
        <w:tc>
          <w:tcPr>
            <w:tcW w:w="5192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3797" w:type="dxa"/>
            <w:gridSpan w:val="9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Раздел 3.Музыка в жизни человека</w:t>
            </w:r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Фета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22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23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24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3.4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Победы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25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7188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4 </w:t>
            </w:r>
          </w:p>
        </w:tc>
        <w:tc>
          <w:tcPr>
            <w:tcW w:w="5192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13797" w:type="dxa"/>
            <w:gridSpan w:val="9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ВАРИАТИВНАЯ ЧАСТЬ</w:t>
            </w:r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13797" w:type="dxa"/>
            <w:gridSpan w:val="9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1.Музыка народов мира</w:t>
            </w:r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26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27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Музыка стран дальнего зарубежья: «Гусята» – немецкая народная </w:t>
            </w: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28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7188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>Итого по разделу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5 </w:t>
            </w:r>
          </w:p>
        </w:tc>
        <w:tc>
          <w:tcPr>
            <w:tcW w:w="5192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  <w:lang w:val="ru-RU"/>
              </w:rPr>
            </w:pPr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13797" w:type="dxa"/>
            <w:gridSpan w:val="9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2.Духовная музыка</w:t>
            </w:r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29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2.2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0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7188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5192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3797" w:type="dxa"/>
            <w:gridSpan w:val="9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Раздел 3.Музыка театра и кино</w:t>
            </w:r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1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2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3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3.4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4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7188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4 </w:t>
            </w:r>
          </w:p>
        </w:tc>
        <w:tc>
          <w:tcPr>
            <w:tcW w:w="5192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13797" w:type="dxa"/>
            <w:gridSpan w:val="9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4.Современная музыкальная культура</w:t>
            </w:r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4.1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5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6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7188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3 </w:t>
            </w:r>
          </w:p>
        </w:tc>
        <w:tc>
          <w:tcPr>
            <w:tcW w:w="5192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13797" w:type="dxa"/>
            <w:gridSpan w:val="9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Раздел 5.Музыкальная грамота</w:t>
            </w:r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5.1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7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18532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5.2</w:t>
            </w:r>
          </w:p>
        </w:tc>
        <w:tc>
          <w:tcPr>
            <w:tcW w:w="6171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8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185322">
        <w:trPr>
          <w:trHeight w:val="144"/>
          <w:tblCellSpacing w:w="20" w:type="nil"/>
        </w:trPr>
        <w:tc>
          <w:tcPr>
            <w:tcW w:w="7188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5192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B57CC8">
        <w:trPr>
          <w:trHeight w:val="144"/>
          <w:tblCellSpacing w:w="20" w:type="nil"/>
        </w:trPr>
        <w:tc>
          <w:tcPr>
            <w:tcW w:w="7188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33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  <w:lang w:val="ru-RU"/>
              </w:rPr>
            </w:pPr>
          </w:p>
        </w:tc>
      </w:tr>
    </w:tbl>
    <w:p w:rsidR="00D4271E" w:rsidRPr="00387198" w:rsidRDefault="009E6C97" w:rsidP="00387198">
      <w:pPr>
        <w:spacing w:after="0" w:line="240" w:lineRule="auto"/>
        <w:ind w:left="120"/>
        <w:rPr>
          <w:sz w:val="18"/>
        </w:rPr>
      </w:pPr>
      <w:r w:rsidRPr="00387198">
        <w:rPr>
          <w:rFonts w:ascii="Times New Roman" w:hAnsi="Times New Roman"/>
          <w:b/>
          <w:color w:val="000000"/>
        </w:rPr>
        <w:t xml:space="preserve">2 КЛАСС </w:t>
      </w:r>
    </w:p>
    <w:tbl>
      <w:tblPr>
        <w:tblW w:w="1449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6350"/>
        <w:gridCol w:w="1417"/>
        <w:gridCol w:w="1232"/>
        <w:gridCol w:w="44"/>
        <w:gridCol w:w="1134"/>
        <w:gridCol w:w="2693"/>
        <w:gridCol w:w="783"/>
      </w:tblGrid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№ п/п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6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Наименование разделов и тем программы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382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Электронные (цифровые) образовательные ресурсы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</w:tr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  <w:tc>
          <w:tcPr>
            <w:tcW w:w="63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Всего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Контрольные работы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117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Практические работы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13708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ИНВАРИАНТНАЯ ЧАСТЬ</w:t>
            </w:r>
          </w:p>
        </w:tc>
      </w:tr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13708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1.Народная музыка России</w:t>
            </w:r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9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40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41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1.4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42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1.5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43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1.6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44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1.7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45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7 </w:t>
            </w:r>
          </w:p>
        </w:tc>
        <w:tc>
          <w:tcPr>
            <w:tcW w:w="5103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  <w:lang w:val="ru-RU"/>
              </w:rPr>
            </w:pPr>
          </w:p>
        </w:tc>
      </w:tr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13708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Раздел 2.Классическая музыка</w:t>
            </w:r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46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2.2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47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48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2.4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49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2.5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«Рассвет на Москве-реке» – вступление к опере «Хованщина»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50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2.6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Классическая симфония (№ 1) Первая часть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51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2.7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52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2.8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53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8 </w:t>
            </w:r>
          </w:p>
        </w:tc>
        <w:tc>
          <w:tcPr>
            <w:tcW w:w="5103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13708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Раздел 3.Музыка в жизни человека</w:t>
            </w:r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Главный музыкальный символ: Гимн России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54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55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5103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13708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ВАРИАТИВНАЯ ЧАСТЬ</w:t>
            </w:r>
          </w:p>
        </w:tc>
      </w:tr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13708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1.Музыка народов мира</w:t>
            </w:r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56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5103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13708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Раздел 2.Духовная музыка</w:t>
            </w:r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57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2.2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58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59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3 </w:t>
            </w:r>
          </w:p>
        </w:tc>
        <w:tc>
          <w:tcPr>
            <w:tcW w:w="5103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  <w:lang w:val="ru-RU"/>
              </w:rPr>
            </w:pPr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13708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Раздел 3.Музыка театра и кино</w:t>
            </w:r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a</w:t>
            </w: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А.Рыбникова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60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61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62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3.4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63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3.5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64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3.6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65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8 </w:t>
            </w:r>
          </w:p>
        </w:tc>
        <w:tc>
          <w:tcPr>
            <w:tcW w:w="5103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13708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4.Современная музыкальная культура</w:t>
            </w:r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4.1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66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HelloDolly</w:t>
            </w: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» в исполнении Л. Армстронга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67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4.3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Исполнители современной музыки: О.Газманов «Люси» в исполнении Р.Газманова (6 лет); И. Лиева, Э. Терская «Мама» в </w:t>
            </w: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исполнении группы «Рирада»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68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>4.4</w:t>
            </w:r>
          </w:p>
        </w:tc>
        <w:tc>
          <w:tcPr>
            <w:tcW w:w="635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185322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69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B57CC8">
        <w:trPr>
          <w:gridAfter w:val="1"/>
          <w:wAfter w:w="783" w:type="dxa"/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4 </w:t>
            </w:r>
          </w:p>
        </w:tc>
        <w:tc>
          <w:tcPr>
            <w:tcW w:w="5103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B57CC8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34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347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</w:tbl>
    <w:p w:rsidR="00D4271E" w:rsidRPr="00387198" w:rsidRDefault="009E6C97" w:rsidP="00387198">
      <w:pPr>
        <w:spacing w:after="0" w:line="240" w:lineRule="auto"/>
        <w:ind w:left="120"/>
        <w:rPr>
          <w:sz w:val="18"/>
        </w:rPr>
      </w:pPr>
      <w:r w:rsidRPr="00387198">
        <w:rPr>
          <w:rFonts w:ascii="Times New Roman" w:hAnsi="Times New Roman"/>
          <w:b/>
          <w:color w:val="000000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6122"/>
        <w:gridCol w:w="1276"/>
        <w:gridCol w:w="1275"/>
        <w:gridCol w:w="142"/>
        <w:gridCol w:w="1116"/>
        <w:gridCol w:w="2800"/>
      </w:tblGrid>
      <w:tr w:rsidR="00D4271E" w:rsidRPr="00387198" w:rsidTr="00F040DF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№ п/п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6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Наименование разделов и тем программы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3809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Электронные (цифровые) образовательные ресурсы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</w:tr>
      <w:tr w:rsidR="00D4271E" w:rsidRPr="00387198" w:rsidTr="00B57CC8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  <w:tc>
          <w:tcPr>
            <w:tcW w:w="61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Всего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Контрольные работы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Практические работы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ИНВАРИАНТНАЯ ЧАСТЬ</w:t>
            </w: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1.Народная музыка России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70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71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Инструментальные наигрыши. Плясовые мелодии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72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1.4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73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1.5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74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1.6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75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6 </w:t>
            </w:r>
          </w:p>
        </w:tc>
        <w:tc>
          <w:tcPr>
            <w:tcW w:w="5333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2.Классическая музыка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</w:t>
            </w: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Римского- Корсакова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76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>2.2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77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Д. Кабалевского, сл.Е.Долматовского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78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2.4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79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2.5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80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2.6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Опера «Князь Игорь» (фрагменты)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81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2.7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82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2.8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83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8 </w:t>
            </w:r>
          </w:p>
        </w:tc>
        <w:tc>
          <w:tcPr>
            <w:tcW w:w="5333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Раздел 3.Музыка в жизни человека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«В пещере горного короля» из сюиты «Пер Гюнт»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84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Контрданс сельский танец - пьеса Л.ван Бетховена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85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Музыка на войне, музыка о войне: песни Великой Отечественной </w:t>
            </w: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войны – песни Великой Победы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86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3 </w:t>
            </w:r>
          </w:p>
        </w:tc>
        <w:tc>
          <w:tcPr>
            <w:tcW w:w="5333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ВАРИАТИВНАЯ ЧАСТЬ</w:t>
            </w: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1.Музыка народов мира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C</w:t>
            </w: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87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А.Хачатурян «Танец с саблями» из балета «Гаянэ»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88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И.Штраус «Русский марш»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89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4 </w:t>
            </w:r>
          </w:p>
        </w:tc>
        <w:tc>
          <w:tcPr>
            <w:tcW w:w="5333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2.Духовная музыка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Выучи и спой песни А. Гречанинова и Р. Глиэра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90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2.2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91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5333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Раздел 3.Музыка театра и кино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92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93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94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5 </w:t>
            </w:r>
          </w:p>
        </w:tc>
        <w:tc>
          <w:tcPr>
            <w:tcW w:w="5333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4.Современная музыкальная культура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>4.1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Исполнители современной музыки: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SHAMAN</w:t>
            </w: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95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Особенности джаза: «Колыбельная» из оперы Дж.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Гершвина «Порги и Бесс»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96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4.3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97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4 </w:t>
            </w:r>
          </w:p>
        </w:tc>
        <w:tc>
          <w:tcPr>
            <w:tcW w:w="5333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5.Музыкальная грамота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5.1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98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5.2</w:t>
            </w:r>
          </w:p>
        </w:tc>
        <w:tc>
          <w:tcPr>
            <w:tcW w:w="612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99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bf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5333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258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</w:tbl>
    <w:p w:rsidR="00D4271E" w:rsidRPr="00387198" w:rsidRDefault="009E6C97" w:rsidP="00387198">
      <w:pPr>
        <w:spacing w:after="0" w:line="240" w:lineRule="auto"/>
        <w:ind w:left="120"/>
        <w:rPr>
          <w:sz w:val="18"/>
        </w:rPr>
      </w:pPr>
      <w:r w:rsidRPr="00387198">
        <w:rPr>
          <w:rFonts w:ascii="Times New Roman" w:hAnsi="Times New Roman"/>
          <w:b/>
          <w:color w:val="000000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5838"/>
        <w:gridCol w:w="284"/>
        <w:gridCol w:w="1276"/>
        <w:gridCol w:w="141"/>
        <w:gridCol w:w="482"/>
        <w:gridCol w:w="652"/>
        <w:gridCol w:w="142"/>
        <w:gridCol w:w="142"/>
        <w:gridCol w:w="974"/>
        <w:gridCol w:w="2812"/>
      </w:tblGrid>
      <w:tr w:rsidR="00D4271E" w:rsidRPr="00387198" w:rsidTr="00F040DF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№ п/п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5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Наименование разделов и тем программы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4093" w:type="dxa"/>
            <w:gridSpan w:val="8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Электронные (цифровые) образовательные ресурсы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  <w:tc>
          <w:tcPr>
            <w:tcW w:w="5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Всего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Контрольные работы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1258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 xml:space="preserve">Практические работы </w:t>
            </w:r>
          </w:p>
          <w:p w:rsidR="00D4271E" w:rsidRPr="00387198" w:rsidRDefault="00D4271E" w:rsidP="00387198">
            <w:pPr>
              <w:spacing w:after="0" w:line="240" w:lineRule="auto"/>
              <w:ind w:left="135"/>
              <w:rPr>
                <w:sz w:val="18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809" w:type="dxa"/>
            <w:gridSpan w:val="11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ИНВАРИАНТНАЯ ЧАСТЬ</w:t>
            </w: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809" w:type="dxa"/>
            <w:gridSpan w:val="11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1.Народная музыка России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00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01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Русские народные музыкальные инструменты: П.И. Чайковский пьесы «Камаринская» «Мужик на гармонике </w:t>
            </w: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играет»; «Пляска скоморохов» из оперы «Снегурочка» Н.А. Римского-Корсакова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02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>1.4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03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1.5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04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1.6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05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7 </w:t>
            </w:r>
          </w:p>
        </w:tc>
        <w:tc>
          <w:tcPr>
            <w:tcW w:w="5345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809" w:type="dxa"/>
            <w:gridSpan w:val="11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2.Классическая музыка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06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07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08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2.4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09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2.5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10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2.6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11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2.7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12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2.8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13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2.9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14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>Итого по разделу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9 </w:t>
            </w:r>
          </w:p>
        </w:tc>
        <w:tc>
          <w:tcPr>
            <w:tcW w:w="5345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3809" w:type="dxa"/>
            <w:gridSpan w:val="11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Раздел 3.Музыка в жизни человека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15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5345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809" w:type="dxa"/>
            <w:gridSpan w:val="11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ВАРИАТИВНАЯ ЧАСТЬ</w:t>
            </w: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809" w:type="dxa"/>
            <w:gridSpan w:val="11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1.Музыка народов мира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16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387198">
              <w:rPr>
                <w:rFonts w:ascii="Times New Roman" w:hAnsi="Times New Roman"/>
                <w:color w:val="000000"/>
                <w:sz w:val="20"/>
              </w:rPr>
              <w:t>Б.Сметана Симфоническая поэма «Влтава»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17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4 </w:t>
            </w:r>
          </w:p>
        </w:tc>
        <w:tc>
          <w:tcPr>
            <w:tcW w:w="5345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809" w:type="dxa"/>
            <w:gridSpan w:val="11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2.Духовная музыка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18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5345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3809" w:type="dxa"/>
            <w:gridSpan w:val="11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Раздел 3.Музыка театра и кино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6122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gridSpan w:val="5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19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6122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gridSpan w:val="5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20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6122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Балет: А. Хачатурян. Балет «Гаянэ» (фрагменты); Р. Щедрин Балет </w:t>
            </w: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2 </w:t>
            </w:r>
          </w:p>
        </w:tc>
        <w:tc>
          <w:tcPr>
            <w:tcW w:w="1559" w:type="dxa"/>
            <w:gridSpan w:val="5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21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lastRenderedPageBreak/>
              <w:t>3.4</w:t>
            </w:r>
          </w:p>
        </w:tc>
        <w:tc>
          <w:tcPr>
            <w:tcW w:w="6122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59" w:type="dxa"/>
            <w:gridSpan w:val="5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22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3.5</w:t>
            </w:r>
          </w:p>
        </w:tc>
        <w:tc>
          <w:tcPr>
            <w:tcW w:w="6122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gridSpan w:val="5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23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7188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7 </w:t>
            </w:r>
          </w:p>
        </w:tc>
        <w:tc>
          <w:tcPr>
            <w:tcW w:w="5345" w:type="dxa"/>
            <w:gridSpan w:val="7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809" w:type="dxa"/>
            <w:gridSpan w:val="11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4.Современная музыкальная культура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4.1</w:t>
            </w:r>
          </w:p>
        </w:tc>
        <w:tc>
          <w:tcPr>
            <w:tcW w:w="6122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418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24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w="6122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8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25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7188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3 </w:t>
            </w:r>
          </w:p>
        </w:tc>
        <w:tc>
          <w:tcPr>
            <w:tcW w:w="5204" w:type="dxa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13809" w:type="dxa"/>
            <w:gridSpan w:val="11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b/>
                <w:color w:val="000000"/>
                <w:sz w:val="20"/>
              </w:rPr>
              <w:t>Раздел 5.Музыкальная грамота</w:t>
            </w:r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5.1</w:t>
            </w:r>
          </w:p>
        </w:tc>
        <w:tc>
          <w:tcPr>
            <w:tcW w:w="6122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8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26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7CC8" w:rsidTr="00F040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5.2</w:t>
            </w:r>
          </w:p>
        </w:tc>
        <w:tc>
          <w:tcPr>
            <w:tcW w:w="6122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18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27"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412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</w:rPr>
                <w:t>ea</w:t>
              </w:r>
              <w:r w:rsidRPr="00387198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7188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5204" w:type="dxa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  <w:tr w:rsidR="00D4271E" w:rsidRPr="00387198" w:rsidTr="00F040DF">
        <w:trPr>
          <w:trHeight w:val="144"/>
          <w:tblCellSpacing w:w="20" w:type="nil"/>
        </w:trPr>
        <w:tc>
          <w:tcPr>
            <w:tcW w:w="7188" w:type="dxa"/>
            <w:gridSpan w:val="3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rPr>
                <w:sz w:val="18"/>
                <w:lang w:val="ru-RU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34 </w:t>
            </w:r>
          </w:p>
        </w:tc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910" w:type="dxa"/>
            <w:gridSpan w:val="4"/>
            <w:tcMar>
              <w:top w:w="50" w:type="dxa"/>
              <w:left w:w="100" w:type="dxa"/>
            </w:tcMar>
            <w:vAlign w:val="center"/>
          </w:tcPr>
          <w:p w:rsidR="00D4271E" w:rsidRPr="00387198" w:rsidRDefault="009E6C97" w:rsidP="00387198">
            <w:pPr>
              <w:spacing w:after="0" w:line="240" w:lineRule="auto"/>
              <w:ind w:left="135"/>
              <w:jc w:val="center"/>
              <w:rPr>
                <w:sz w:val="18"/>
              </w:rPr>
            </w:pPr>
            <w:r w:rsidRPr="00387198"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4271E" w:rsidRPr="00387198" w:rsidRDefault="00D4271E" w:rsidP="00387198">
            <w:pPr>
              <w:spacing w:line="240" w:lineRule="auto"/>
              <w:rPr>
                <w:sz w:val="18"/>
              </w:rPr>
            </w:pPr>
          </w:p>
        </w:tc>
      </w:tr>
    </w:tbl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</w:p>
    <w:p w:rsidR="00B57CC8" w:rsidRDefault="00B57CC8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57CC8" w:rsidRDefault="00B57CC8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57CC8" w:rsidRDefault="00B57CC8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57CC8" w:rsidRDefault="00B57CC8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B57C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534D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534D0" w:rsidRPr="00C534D0" w:rsidRDefault="00C534D0" w:rsidP="00C534D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534D0" w:rsidRPr="00C534D0" w:rsidRDefault="00C534D0" w:rsidP="00C534D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</w:t>
      </w:r>
      <w:r w:rsidRPr="00C534D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534D0" w:rsidRPr="003D0FFD" w:rsidRDefault="00C534D0" w:rsidP="00C534D0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bookmarkStart w:id="7" w:name="0d4d2a67-5837-4252-b43a-95aa3f3876a6"/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7"/>
      <w:r w:rsidRPr="003D0FF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534D0" w:rsidRPr="003D0FFD" w:rsidRDefault="00C534D0" w:rsidP="00C534D0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</w:t>
      </w:r>
      <w:r w:rsidRPr="003D0F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534D0" w:rsidRDefault="00C534D0" w:rsidP="00C534D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6c624f83-d6f6-4560-bdb9-085c19f7dab0"/>
      <w:r>
        <w:rPr>
          <w:rFonts w:ascii="Times New Roman" w:hAnsi="Times New Roman"/>
          <w:color w:val="000000"/>
          <w:sz w:val="28"/>
          <w:lang w:val="ru-RU"/>
        </w:rPr>
        <w:t>-</w:t>
      </w:r>
      <w:r w:rsidRPr="003D0FFD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  <w:bookmarkEnd w:id="8"/>
      <w:r w:rsidRPr="003D0FF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534D0" w:rsidRPr="003D0FFD" w:rsidRDefault="00C534D0" w:rsidP="00C534D0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9" w:name="5c6d637d-e9f9-46e1-898f-706394ab67fc"/>
      <w:r>
        <w:rPr>
          <w:rFonts w:ascii="Times New Roman" w:hAnsi="Times New Roman"/>
          <w:color w:val="000000"/>
          <w:sz w:val="28"/>
          <w:lang w:val="ru-RU"/>
        </w:rPr>
        <w:t>-</w:t>
      </w:r>
      <w:r w:rsidRPr="003D0FFD">
        <w:rPr>
          <w:rFonts w:ascii="Times New Roman" w:hAnsi="Times New Roman"/>
          <w:color w:val="000000"/>
          <w:sz w:val="28"/>
          <w:lang w:val="ru-RU"/>
        </w:rPr>
        <w:t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9"/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</w:p>
    <w:p w:rsidR="00C534D0" w:rsidRPr="003D0FFD" w:rsidRDefault="00C534D0" w:rsidP="00C534D0">
      <w:pPr>
        <w:spacing w:after="0"/>
        <w:ind w:left="120"/>
        <w:rPr>
          <w:lang w:val="ru-RU"/>
        </w:rPr>
      </w:pPr>
    </w:p>
    <w:p w:rsidR="00C534D0" w:rsidRPr="003D0FFD" w:rsidRDefault="00C534D0" w:rsidP="00C534D0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534D0" w:rsidRPr="003D0FFD" w:rsidRDefault="00C534D0" w:rsidP="00C534D0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  <w:r w:rsidRPr="003D0FFD">
        <w:rPr>
          <w:rFonts w:ascii="Times New Roman" w:hAnsi="Times New Roman"/>
          <w:color w:val="333333"/>
          <w:sz w:val="28"/>
          <w:lang w:val="ru-RU"/>
        </w:rPr>
        <w:t>​‌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3D0FF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164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Default="00C534D0" w:rsidP="00C534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34D0" w:rsidRPr="003D0FFD" w:rsidRDefault="00C534D0" w:rsidP="00C534D0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C534D0" w:rsidRDefault="00C534D0" w:rsidP="00C534D0">
      <w:pPr>
        <w:spacing w:after="0" w:line="480" w:lineRule="auto"/>
        <w:ind w:left="120"/>
      </w:pPr>
      <w:r>
        <w:rPr>
          <w:sz w:val="28"/>
        </w:rPr>
        <w:br/>
      </w:r>
      <w:bookmarkStart w:id="10" w:name="b3e9be70-5c6b-42b4-b0b4-30ca1a14a2b3"/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Pr="0084613F" w:rsidRDefault="0084613F">
      <w:pPr>
        <w:spacing w:after="0"/>
        <w:ind w:left="120"/>
        <w:rPr>
          <w:lang w:val="ru-RU"/>
        </w:rPr>
      </w:pPr>
      <w:bookmarkStart w:id="11" w:name="block-12441487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Pr="0084613F" w:rsidRDefault="0084613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Pr="0084613F" w:rsidRDefault="0084613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Pr="0084613F" w:rsidRDefault="0084613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D4271E">
      <w:pPr>
        <w:sectPr w:rsidR="00D4271E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12441488"/>
      <w:bookmarkEnd w:id="11"/>
    </w:p>
    <w:bookmarkEnd w:id="12"/>
    <w:p w:rsidR="009E6C97" w:rsidRDefault="009E6C97"/>
    <w:sectPr w:rsidR="009E6C97" w:rsidSect="003B40A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72" w:rsidRDefault="00230472" w:rsidP="00F040DF">
      <w:pPr>
        <w:spacing w:after="0" w:line="240" w:lineRule="auto"/>
      </w:pPr>
      <w:r>
        <w:separator/>
      </w:r>
    </w:p>
  </w:endnote>
  <w:endnote w:type="continuationSeparator" w:id="0">
    <w:p w:rsidR="00230472" w:rsidRDefault="00230472" w:rsidP="00F0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8110"/>
      <w:docPartObj>
        <w:docPartGallery w:val="Page Numbers (Bottom of Page)"/>
        <w:docPartUnique/>
      </w:docPartObj>
    </w:sdtPr>
    <w:sdtEndPr/>
    <w:sdtContent>
      <w:p w:rsidR="00387198" w:rsidRDefault="00B7196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1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87198" w:rsidRDefault="0038719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72" w:rsidRDefault="00230472" w:rsidP="00F040DF">
      <w:pPr>
        <w:spacing w:after="0" w:line="240" w:lineRule="auto"/>
      </w:pPr>
      <w:r>
        <w:separator/>
      </w:r>
    </w:p>
  </w:footnote>
  <w:footnote w:type="continuationSeparator" w:id="0">
    <w:p w:rsidR="00230472" w:rsidRDefault="00230472" w:rsidP="00F04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71E"/>
    <w:rsid w:val="00077071"/>
    <w:rsid w:val="00185322"/>
    <w:rsid w:val="00230472"/>
    <w:rsid w:val="0024731F"/>
    <w:rsid w:val="00387198"/>
    <w:rsid w:val="003B40A7"/>
    <w:rsid w:val="003D0FFD"/>
    <w:rsid w:val="003F7508"/>
    <w:rsid w:val="00403B47"/>
    <w:rsid w:val="0084613F"/>
    <w:rsid w:val="008741E9"/>
    <w:rsid w:val="009E6C97"/>
    <w:rsid w:val="00AD5592"/>
    <w:rsid w:val="00B143EF"/>
    <w:rsid w:val="00B57CC8"/>
    <w:rsid w:val="00B71964"/>
    <w:rsid w:val="00C534D0"/>
    <w:rsid w:val="00D4271E"/>
    <w:rsid w:val="00ED6ABB"/>
    <w:rsid w:val="00F0348E"/>
    <w:rsid w:val="00F0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40A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B4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3F7508"/>
    <w:rPr>
      <w:lang w:val="ru-RU"/>
    </w:rPr>
  </w:style>
  <w:style w:type="paragraph" w:styleId="af">
    <w:name w:val="No Spacing"/>
    <w:link w:val="ae"/>
    <w:uiPriority w:val="1"/>
    <w:qFormat/>
    <w:rsid w:val="003F7508"/>
    <w:pPr>
      <w:spacing w:after="0" w:line="240" w:lineRule="auto"/>
    </w:pPr>
    <w:rPr>
      <w:lang w:val="ru-RU"/>
    </w:rPr>
  </w:style>
  <w:style w:type="paragraph" w:styleId="af0">
    <w:name w:val="footer"/>
    <w:basedOn w:val="a"/>
    <w:link w:val="af1"/>
    <w:uiPriority w:val="99"/>
    <w:unhideWhenUsed/>
    <w:rsid w:val="00F0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0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7f412ea4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1bf8" TargetMode="External"/><Relationship Id="rId121" Type="http://schemas.openxmlformats.org/officeDocument/2006/relationships/hyperlink" Target="https://m.edsoo.ru/7f412e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1bf8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32B6-5718-4315-8A50-4ADF6D4B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16644</Words>
  <Characters>94875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11</cp:revision>
  <cp:lastPrinted>2023-09-27T19:41:00Z</cp:lastPrinted>
  <dcterms:created xsi:type="dcterms:W3CDTF">2023-09-01T16:11:00Z</dcterms:created>
  <dcterms:modified xsi:type="dcterms:W3CDTF">2023-10-03T04:10:00Z</dcterms:modified>
</cp:coreProperties>
</file>