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89E" w:rsidRDefault="00CC689E" w:rsidP="00CC689E">
      <w:pPr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1" locked="0" layoutInCell="1" allowOverlap="1" wp14:anchorId="43E9F056">
            <wp:simplePos x="0" y="0"/>
            <wp:positionH relativeFrom="column">
              <wp:posOffset>-1339215</wp:posOffset>
            </wp:positionH>
            <wp:positionV relativeFrom="paragraph">
              <wp:posOffset>-354330</wp:posOffset>
            </wp:positionV>
            <wp:extent cx="1874520" cy="1182109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182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-165100</wp:posOffset>
            </wp:positionH>
            <wp:positionV relativeFrom="paragraph">
              <wp:posOffset>-3810</wp:posOffset>
            </wp:positionV>
            <wp:extent cx="822960" cy="61774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1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D41" w:rsidRPr="00DD2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Чек-лист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общественного </w:t>
      </w:r>
      <w:r w:rsidR="00DD2D41" w:rsidRPr="00DD2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родительского контроля </w:t>
      </w:r>
    </w:p>
    <w:p w:rsidR="00DD2D41" w:rsidRDefault="00DD2D41" w:rsidP="00CC689E">
      <w:pPr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организацией горячего питания в </w:t>
      </w:r>
      <w:r w:rsidR="00CC6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организации</w:t>
      </w:r>
    </w:p>
    <w:p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 </w:t>
      </w:r>
      <w:proofErr w:type="gramStart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организации:_</w:t>
      </w:r>
      <w:proofErr w:type="gramEnd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Руководтель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организации:_</w:t>
      </w:r>
      <w:proofErr w:type="gramEnd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 </w:t>
      </w:r>
      <w:proofErr w:type="gramStart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заполнения:_</w:t>
      </w:r>
      <w:proofErr w:type="gramEnd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DD2D41" w:rsidRPr="00DD2D41" w:rsidRDefault="00C7628D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питания ___________________________________________________ </w:t>
      </w:r>
      <w:bookmarkStart w:id="0" w:name="_GoBack"/>
      <w:bookmarkEnd w:id="0"/>
      <w:r w:rsidR="00DD2D41"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проведения мониторинга______________</w:t>
      </w:r>
      <w:r w:rsid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DD2D41"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2D41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</w:t>
      </w:r>
    </w:p>
    <w:p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39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391"/>
        <w:gridCol w:w="267"/>
        <w:gridCol w:w="651"/>
      </w:tblGrid>
      <w:tr w:rsidR="00DD2D41" w:rsidRPr="00DD2D41" w:rsidTr="00DD2D41">
        <w:trPr>
          <w:trHeight w:val="30"/>
        </w:trPr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Показатель качества/вопросы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DD2D41" w:rsidRPr="00DD2D41" w:rsidTr="00DD2D41">
        <w:tc>
          <w:tcPr>
            <w:tcW w:w="9639" w:type="dxa"/>
            <w:gridSpan w:val="4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</w:t>
            </w:r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 Условия соблюдения обучающимися правил личной гигиены.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 ли доступ к раковинам для мытья рук?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мыло, условия для сушки рук?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средства для дезинфекции рук?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пользуются созданными условиями?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9639" w:type="dxa"/>
            <w:gridSpan w:val="4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                        2.Санитарно-техническое состояние обеденного зала</w:t>
            </w:r>
            <w:r w:rsidR="00A63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обеденной 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 видимых повреждений)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обеденной посуды (без сколов, трещин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столовых приборах 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тарелках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влага (осуществляется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прокаливание)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уборки обеденного зала после каждого приема пищи с использованием моющих и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</w:t>
            </w:r>
            <w:proofErr w:type="spellEnd"/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проветривание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обеденного зала обеспечивает условия для реализации буфетной продукции.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грызуны или следы их жизнедеятельности в столовой не обнаружены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A6375A" w:rsidRPr="00DD2D41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Обеденные столы чистые?</w:t>
            </w:r>
          </w:p>
          <w:p w:rsidR="00A6375A" w:rsidRPr="00DD2D41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элементы и поверхности столовой легко обрабатываются.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9639" w:type="dxa"/>
            <w:gridSpan w:val="4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              3.Режим работы столовой</w:t>
            </w:r>
            <w:r w:rsidR="00A63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 ли график приема пищи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(продолжительность каждого приема не менее 20 минут)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 ли ежедневное цикличное меню в обеденном зале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горячего питания обучающимся в соответствии с графиком, утвержденным директором.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9639" w:type="dxa"/>
            <w:gridSpan w:val="4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 </w:t>
            </w:r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4.Соблюдение требований по организации питания детей</w:t>
            </w:r>
            <w:r w:rsidR="00A63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сайте школы цикличного меню для всех возрастных групп, 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7 до 11 лет; с 12 и старше)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количеств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пищи регламентированное цикличное меню режиму работы школы?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в смежные дни?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в организации приказ о создании и порядке работы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комиссии?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всех партий приготавливаемых блюд снимается бракераж (с записью в </w:t>
            </w:r>
            <w:proofErr w:type="spellStart"/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бракеражном</w:t>
            </w:r>
            <w:proofErr w:type="spellEnd"/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76E7"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журнале 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менее, чем тремя членами бракеража, исключая работников столовой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факты недопуска к реализации блюд и продуктов по результатам работы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комиссии за последний месяц?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Предусмотрена ли организация питания детей с учетом особенностей здоровья (сахарный диабет, пищевая аллергия)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исключения и замены отдельных блюд при сравнении фактического меню с утвержденным цикличным меню.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детей и родителей о здоровом питании.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питьевого режима (питьевые фонтанчики, бутилированная вода)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сопроводительных документов, удостоверяющих качество и безопасность поступающих продуктов на пищеблок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(деклараций,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ветсвидетельств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журнала бракеража сырой продукции, своевременность его заполнения.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9639" w:type="dxa"/>
            <w:gridSpan w:val="4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</w:t>
            </w:r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Культура обслуживания, соблюдение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proofErr w:type="gram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спец.одежды</w:t>
            </w:r>
            <w:proofErr w:type="spellEnd"/>
            <w:proofErr w:type="gram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сотрудников?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  <w:proofErr w:type="spellStart"/>
            <w:proofErr w:type="gram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спец.одежды</w:t>
            </w:r>
            <w:proofErr w:type="spellEnd"/>
            <w:proofErr w:type="gram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сотрудников (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средств индивидуальной защиты (масок), 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правильное использование,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для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дезрук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 раздаче одноразовых перчаток.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инструкций к ним, правильное их использование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в обеденном зале (недоступном для детей)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личной медицинской книжки с пройденным медицинским осмотром, гигиеническим обучением и профилактическими прививками.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профессионального образования у </w:t>
            </w:r>
            <w:proofErr w:type="spellStart"/>
            <w:proofErr w:type="gram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зав.производством</w:t>
            </w:r>
            <w:proofErr w:type="spellEnd"/>
            <w:proofErr w:type="gram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поваров.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D2D41"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375A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A6375A" w:rsidRPr="00DD2D41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A6375A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график уборки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проветривания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 пищеблока.</w:t>
            </w:r>
          </w:p>
          <w:p w:rsidR="00A6375A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книги предложений и отзывов.</w:t>
            </w:r>
          </w:p>
          <w:p w:rsidR="00A6375A" w:rsidRPr="00DD2D41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салфеток на столах, подставок для столовых приборов, солонок.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9639" w:type="dxa"/>
            <w:gridSpan w:val="4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6.Оценка готовых блюд.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и подача горячего блюда эстетичны, вызывают аппетит. 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Органолептические показатели пищевой продукции по результатам дегустации блюда или рациона из меню текущего дня (вкусно, не вкусно)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веса порций цикличному меню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подачи горячего блюда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приготовление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ует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технологической карт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(соблюден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Имелись ли факты выдачи остывшей пищи?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ассортиментом и качеством по результатам выборочного опроса детей при наличии согласия их родителей.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пищевых отходов после приема пищи</w:t>
            </w:r>
            <w:r w:rsidR="004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учет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1" w:name="80ac5a35bec0daea78d20fb432f82f9e_GoBack"/>
            <w:bookmarkEnd w:id="1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лабораторно-инструментальных исследований качества и безопасности, поступающих пищевых продуктов и готовых блюд.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375A" w:rsidRDefault="00A6375A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r w:rsidR="00A6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замечания:______________________________________________________________________________________________________________________________________________________________________________________________________________________________</w:t>
      </w:r>
    </w:p>
    <w:p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9E73C1" w:rsidRDefault="00DD2D41" w:rsidP="00CC689E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участников мониторинга:</w:t>
      </w:r>
    </w:p>
    <w:p w:rsidR="00CC689E" w:rsidRDefault="00CC689E" w:rsidP="00CC689E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2226945</wp:posOffset>
            </wp:positionH>
            <wp:positionV relativeFrom="paragraph">
              <wp:posOffset>107950</wp:posOffset>
            </wp:positionV>
            <wp:extent cx="2545080" cy="1600886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60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89E" w:rsidRPr="00CC689E" w:rsidRDefault="00CC689E" w:rsidP="00CC689E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AAE3954">
            <wp:simplePos x="0" y="0"/>
            <wp:positionH relativeFrom="column">
              <wp:posOffset>1373505</wp:posOffset>
            </wp:positionH>
            <wp:positionV relativeFrom="paragraph">
              <wp:posOffset>221615</wp:posOffset>
            </wp:positionV>
            <wp:extent cx="1231895" cy="9220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895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689E" w:rsidRPr="00CC689E" w:rsidSect="00DD2D4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41"/>
    <w:rsid w:val="0017613B"/>
    <w:rsid w:val="004C236C"/>
    <w:rsid w:val="004F2EA0"/>
    <w:rsid w:val="009E73C1"/>
    <w:rsid w:val="00A6375A"/>
    <w:rsid w:val="00C7628D"/>
    <w:rsid w:val="00CC689E"/>
    <w:rsid w:val="00DD2D41"/>
    <w:rsid w:val="00D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CB0E"/>
  <w15:chartTrackingRefBased/>
  <w15:docId w15:val="{D92685CE-C7B4-40BF-9A14-DE0ABB25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Кривенцова</dc:creator>
  <cp:keywords/>
  <dc:description/>
  <cp:lastModifiedBy>Анастасия Кривенцова</cp:lastModifiedBy>
  <cp:revision>4</cp:revision>
  <cp:lastPrinted>2021-12-14T04:16:00Z</cp:lastPrinted>
  <dcterms:created xsi:type="dcterms:W3CDTF">2021-12-08T19:12:00Z</dcterms:created>
  <dcterms:modified xsi:type="dcterms:W3CDTF">2021-12-14T14:43:00Z</dcterms:modified>
</cp:coreProperties>
</file>